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№ 5-</w:t>
      </w:r>
      <w:r>
        <w:rPr>
          <w:rFonts w:ascii="Times New Roman" w:eastAsia="Times New Roman" w:hAnsi="Times New Roman" w:cs="Times New Roman"/>
          <w:sz w:val="25"/>
          <w:szCs w:val="25"/>
        </w:rPr>
        <w:t>301</w:t>
      </w:r>
      <w:r>
        <w:rPr>
          <w:rFonts w:ascii="Times New Roman" w:eastAsia="Times New Roman" w:hAnsi="Times New Roman" w:cs="Times New Roman"/>
          <w:sz w:val="25"/>
          <w:szCs w:val="25"/>
        </w:rPr>
        <w:t>-2301/2024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 административном правонарушении</w:t>
      </w:r>
    </w:p>
    <w:p>
      <w:pPr>
        <w:spacing w:before="0" w:after="0"/>
        <w:ind w:firstLine="709"/>
        <w:jc w:val="both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11 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город Покачи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ХМАО - Югра, г. Покачи, пер. Майский, дом № 2),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5"/>
          <w:szCs w:val="25"/>
        </w:rPr>
        <w:t>Цечоева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Б.В.,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Цечоева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Бадрудина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Вахаевича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родившегося </w:t>
      </w:r>
      <w:r>
        <w:rPr>
          <w:rStyle w:val="cat-UserDefinedgrp-33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assportDatagrp-24rplc-9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гражданина РФ, не работающего, проживающего по адресу: </w:t>
      </w:r>
      <w:r>
        <w:rPr>
          <w:rStyle w:val="cat-Addressgrp-4rplc-1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Style w:val="cat-UserDefinedgrp-34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ХМАО - Югра,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привлекаемого к административной ответственности за совершение административного правонарушения, предусмотренного частью 4 статьей 20.25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Кодекса Российской Федерации об административных правонарушениях (далее по тексту КоАП РФ), ранее </w:t>
      </w:r>
      <w:r>
        <w:rPr>
          <w:rFonts w:ascii="Times New Roman" w:eastAsia="Times New Roman" w:hAnsi="Times New Roman" w:cs="Times New Roman"/>
          <w:sz w:val="25"/>
          <w:szCs w:val="25"/>
        </w:rPr>
        <w:t>привлекавшегося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административной ответственности за совершение однородных правонарушений,</w:t>
      </w: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ind w:firstLine="709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709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Цечоев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Б.В. 24 декабря 2021 года за совершение административного правонарушения, предусмотренного частью 1 статьи 20.25 КоАП РФ мировым судьёй судебного участка № 1 Нижневартовского судебного района ХМАО - Югры был подвергнут наказанию в виде обязательных работ сроком на 20 часов. Будучи предупреждённым об административной ответственности по части 4 статьи 20.25 КоАП РФ за уклонение от отбывания наказания в виде обязательных работ, </w:t>
      </w:r>
      <w:r>
        <w:rPr>
          <w:rFonts w:ascii="Times New Roman" w:eastAsia="Times New Roman" w:hAnsi="Times New Roman" w:cs="Times New Roman"/>
          <w:sz w:val="25"/>
          <w:szCs w:val="25"/>
        </w:rPr>
        <w:t>Цечоев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Б.В. </w:t>
      </w:r>
      <w:r>
        <w:rPr>
          <w:rFonts w:ascii="Times New Roman" w:eastAsia="Times New Roman" w:hAnsi="Times New Roman" w:cs="Times New Roman"/>
          <w:sz w:val="25"/>
          <w:szCs w:val="25"/>
        </w:rPr>
        <w:t>в период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 </w:t>
      </w:r>
      <w:r>
        <w:rPr>
          <w:rFonts w:ascii="Times New Roman" w:eastAsia="Times New Roman" w:hAnsi="Times New Roman" w:cs="Times New Roman"/>
          <w:sz w:val="25"/>
          <w:szCs w:val="25"/>
        </w:rPr>
        <w:t>21.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03.2024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10.04.2024 </w:t>
      </w:r>
      <w:r>
        <w:rPr>
          <w:rFonts w:ascii="Times New Roman" w:eastAsia="Times New Roman" w:hAnsi="Times New Roman" w:cs="Times New Roman"/>
          <w:sz w:val="25"/>
          <w:szCs w:val="25"/>
        </w:rPr>
        <w:t>обязательные работы, в порядке, предусмотренном ст. 32.13 КоАП РФ, не отбыл и от их отбывания уклонился.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судебном заседании гр-н </w:t>
      </w:r>
      <w:r>
        <w:rPr>
          <w:rFonts w:ascii="Times New Roman" w:eastAsia="Times New Roman" w:hAnsi="Times New Roman" w:cs="Times New Roman"/>
          <w:sz w:val="25"/>
          <w:szCs w:val="25"/>
        </w:rPr>
        <w:t>Цечоев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Б.В. вину в совершённом правонарушении признал, суду сообщил, что наказание в виде обязательных работ не отбывал по состоянию здоровья.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Заслушав лицо, в отношении которого ведётся производство по делу, исследовав материалы дела, в частности: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5"/>
          <w:szCs w:val="25"/>
        </w:rPr>
        <w:t>69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/24/86013-АП от </w:t>
      </w:r>
      <w:r>
        <w:rPr>
          <w:rFonts w:ascii="Times New Roman" w:eastAsia="Times New Roman" w:hAnsi="Times New Roman" w:cs="Times New Roman"/>
          <w:sz w:val="25"/>
          <w:szCs w:val="25"/>
        </w:rPr>
        <w:t>11 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 года, составленном в соответствии с требованиями ст. ст. 28.2-28.3 КоАП РФ;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копию постановления по делу об административном правонарушении № 5-115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-2301/2021 от 24 декабря 2021 года, в соответствии с которым, </w:t>
      </w:r>
      <w:r>
        <w:rPr>
          <w:rFonts w:ascii="Times New Roman" w:eastAsia="Times New Roman" w:hAnsi="Times New Roman" w:cs="Times New Roman"/>
          <w:sz w:val="25"/>
          <w:szCs w:val="25"/>
        </w:rPr>
        <w:t>Цечоеву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Б.В. было назначено наказание в виде обязательных работ сроком 20 часов, за совершенное правонарушение, предусмотренное ч. 1 ст. 20.25 КоАП РФ. Постановление не было обжаловано и вступило в законную силу 28 января 2022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копию постановления о возбуждении исполнительного производства № 38</w:t>
      </w:r>
      <w:r>
        <w:rPr>
          <w:rFonts w:ascii="Times New Roman" w:eastAsia="Times New Roman" w:hAnsi="Times New Roman" w:cs="Times New Roman"/>
          <w:sz w:val="25"/>
          <w:szCs w:val="25"/>
        </w:rPr>
        <w:t>19</w:t>
      </w:r>
      <w:r>
        <w:rPr>
          <w:rFonts w:ascii="Times New Roman" w:eastAsia="Times New Roman" w:hAnsi="Times New Roman" w:cs="Times New Roman"/>
          <w:sz w:val="25"/>
          <w:szCs w:val="25"/>
        </w:rPr>
        <w:t>/22/86013-ИП от 04 февраля 2022 года, с отметкой об ознакомлении с ним и с предупреждением об административной ответственности по ч. 4 ст. 20.25 КоАП РФ;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копию постановления судебного пристава-исполнителя о направлении лица, которому назначено административное наказание в виде обязательных работ, к месту отбытия наказания № 86013/23/</w:t>
      </w:r>
      <w:r>
        <w:rPr>
          <w:rFonts w:ascii="Times New Roman" w:eastAsia="Times New Roman" w:hAnsi="Times New Roman" w:cs="Times New Roman"/>
          <w:sz w:val="25"/>
          <w:szCs w:val="25"/>
        </w:rPr>
        <w:t>22394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21 марта 2022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с которым </w:t>
      </w:r>
      <w:r>
        <w:rPr>
          <w:rFonts w:ascii="Times New Roman" w:eastAsia="Times New Roman" w:hAnsi="Times New Roman" w:cs="Times New Roman"/>
          <w:sz w:val="25"/>
          <w:szCs w:val="25"/>
        </w:rPr>
        <w:t>Цечоеву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Б.В. ознакомлен и получил копию указанного постановления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21 марта 2022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года;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копию постановления судебного пристава-исполнителя о направлении лица, которому назначено административное наказание в виде обязательных работ, к месту отбытия наказания № 86013/23/8500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13 сентября 2023 года, с которым </w:t>
      </w:r>
      <w:r>
        <w:rPr>
          <w:rFonts w:ascii="Times New Roman" w:eastAsia="Times New Roman" w:hAnsi="Times New Roman" w:cs="Times New Roman"/>
          <w:sz w:val="25"/>
          <w:szCs w:val="25"/>
        </w:rPr>
        <w:t>Цечоеву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Б.В. ознакомлен и получил копию указанного постановления 13 сентября 2023 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копию списка с перечнем организаций и видами обязательных работ от 13 сентября 2023 года, </w:t>
      </w:r>
      <w:r>
        <w:rPr>
          <w:rFonts w:ascii="Times New Roman" w:eastAsia="Times New Roman" w:hAnsi="Times New Roman" w:cs="Times New Roman"/>
          <w:sz w:val="25"/>
          <w:szCs w:val="25"/>
        </w:rPr>
        <w:t>Цечоев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Б.В. ознакомлен лично 13 сентября 2023 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копию предупреждения об ответственности по ч. 4 ст. 20.25 КоАП РФ от </w:t>
      </w:r>
      <w:r>
        <w:rPr>
          <w:rFonts w:ascii="Times New Roman" w:eastAsia="Times New Roman" w:hAnsi="Times New Roman" w:cs="Times New Roman"/>
          <w:sz w:val="25"/>
          <w:szCs w:val="25"/>
        </w:rPr>
        <w:t>15 марта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 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копию сообщения генерального директора ООО «ВЕЛЕС» Возняк Д.А.;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сводка информации на лицо, согласно которой, </w:t>
      </w:r>
      <w:r>
        <w:rPr>
          <w:rFonts w:ascii="Times New Roman" w:eastAsia="Times New Roman" w:hAnsi="Times New Roman" w:cs="Times New Roman"/>
          <w:sz w:val="25"/>
          <w:szCs w:val="25"/>
        </w:rPr>
        <w:t>Цечоев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Б.В. неоднократно в юридически значимый период привлекался к административной ответственности по главе 20 КоАП РФ, назначенные наказания в виде административного штрафа и обязательных работ не исполнены;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паспорта на имя </w:t>
      </w:r>
      <w:r>
        <w:rPr>
          <w:rFonts w:ascii="Times New Roman" w:eastAsia="Times New Roman" w:hAnsi="Times New Roman" w:cs="Times New Roman"/>
          <w:sz w:val="25"/>
          <w:szCs w:val="25"/>
        </w:rPr>
        <w:t>Цечоева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Б.В.;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приходит к выводу, об установлении факта совершения </w:t>
      </w:r>
      <w:r>
        <w:rPr>
          <w:rFonts w:ascii="Times New Roman" w:eastAsia="Times New Roman" w:hAnsi="Times New Roman" w:cs="Times New Roman"/>
          <w:sz w:val="25"/>
          <w:szCs w:val="25"/>
        </w:rPr>
        <w:t>Цечоевым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Б.В. административного правонарушения, предусмотренного частью 4 статьи 20.25 Кодекса РФ об административных правонарушениях – уклонение от отбывания обязательных работ. Вина </w:t>
      </w:r>
      <w:r>
        <w:rPr>
          <w:rFonts w:ascii="Times New Roman" w:eastAsia="Times New Roman" w:hAnsi="Times New Roman" w:cs="Times New Roman"/>
          <w:sz w:val="25"/>
          <w:szCs w:val="25"/>
        </w:rPr>
        <w:t>Цечоева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Б.В. нашла своё подтверждение в судебном заседании, его действия правильно квалифицированы должностным лицом, уполномоченным составлять протоколы об административных правонарушениях по части 4 статьи 20.25 КоАП РФ.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hyperlink r:id="rId4" w:anchor="/document/12156199/entry/109208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Частью 8 ст. 109.2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Федерального закона от 2 октября 2007 г. № 229-ФЗ «Об исполнительном производстве»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КоАП РФ.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hyperlink r:id="rId4" w:anchor="/document/12125267/entry/321312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Часть 12 ст. 32.13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 предусматривает,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hyperlink r:id="rId4" w:anchor="/document/12125267/entry/20250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ч. 4 ст. 20.25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hyperlink r:id="rId4" w:anchor="/document/12125267/entry/321312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ч. 12 ст. 32.13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 обязательных работ, отбывает обязательные работы.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Объективная сторона административного правонарушения по </w:t>
      </w:r>
      <w:hyperlink r:id="rId4" w:anchor="/document/12125267/entry/20250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ч. 4 ст. 20.25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 характеризуется действиями лица, которому назначен этот вид административного 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лицо, привлеченное к административной ответственности за уклонение от исполнения административного наказания в виде обязательных работ, должно отбыть обязательные работы в течение всего назначенного срока наказания.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суд учитывает характер совершенного правонарушения, личность виновного, его имущественное положение, наличие смягчающего административную ответственность обстоятельства, предусмотренного ст. 4.2 КоАП РФ – признание вины, наличие обстоятельства, отягчающего административную ответственность, предусмотренную ст. 4.3 КоАП РФ – повторное совершение однородного правонарушения, и считает необходимым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Цечоеву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Б.В. наказание в виде административного ареста, поскольку указанный вид наказания, с наибольшим эффектом достигнет цели административного наказания, предусмотренной ст. 3.1 КоАП РФ, а именно: предупреждение совершения новых правонарушений.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препятствующих назначению виновному лицу данного вида наказания, не установлено.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29.9 - 29.11 Кодекса РФ об административных правонарушениях,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Цечоева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Бадрудина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Вахаевича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частью 4 статьи 20.25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Кодекса РФ об административных правонарушениях,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подвергнуть административному наказанию в виде административного ареста сроком на 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семь</w:t>
      </w:r>
      <w:r>
        <w:rPr>
          <w:rFonts w:ascii="Times New Roman" w:eastAsia="Times New Roman" w:hAnsi="Times New Roman" w:cs="Times New Roman"/>
          <w:sz w:val="25"/>
          <w:szCs w:val="25"/>
        </w:rPr>
        <w:t>) суток.</w:t>
      </w: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подлежит немедленному исполнению.</w:t>
      </w: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Срок административного наказания исчислять с момента доставления </w:t>
      </w:r>
      <w:r>
        <w:rPr>
          <w:rFonts w:ascii="Times New Roman" w:eastAsia="Times New Roman" w:hAnsi="Times New Roman" w:cs="Times New Roman"/>
          <w:sz w:val="25"/>
          <w:szCs w:val="25"/>
        </w:rPr>
        <w:t>Цечоеву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Б.В. в ИВС ОМВД России по г. Лангепасу.</w:t>
      </w: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Зачесть в срок административного ареста время с момента доставления </w:t>
      </w:r>
      <w:r>
        <w:rPr>
          <w:rFonts w:ascii="Times New Roman" w:eastAsia="Times New Roman" w:hAnsi="Times New Roman" w:cs="Times New Roman"/>
          <w:sz w:val="25"/>
          <w:szCs w:val="25"/>
        </w:rPr>
        <w:t>Цечоева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Б.В. на судебный участок № 1 Нижневартовского судебного района с 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часов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 минут </w:t>
      </w:r>
      <w:r>
        <w:rPr>
          <w:rFonts w:ascii="Times New Roman" w:eastAsia="Times New Roman" w:hAnsi="Times New Roman" w:cs="Times New Roman"/>
          <w:sz w:val="25"/>
          <w:szCs w:val="25"/>
        </w:rPr>
        <w:t>11 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 года до момента доставления в ИВС ОМВД России по г. Лангепасу. </w:t>
      </w: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Исполнение наказания возложить на ИВС ОМВД России по г. Лангепасу.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widowControl w:val="0"/>
        <w:spacing w:before="0" w:after="0"/>
        <w:rPr>
          <w:sz w:val="25"/>
          <w:szCs w:val="25"/>
        </w:rPr>
      </w:pPr>
    </w:p>
    <w:p>
      <w:pPr>
        <w:widowControl w:val="0"/>
        <w:spacing w:before="0" w:after="0"/>
        <w:rPr>
          <w:sz w:val="25"/>
          <w:szCs w:val="25"/>
        </w:rPr>
      </w:pPr>
    </w:p>
    <w:p>
      <w:pPr>
        <w:widowControl w:val="0"/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судья: подпись</w:t>
      </w:r>
    </w:p>
    <w:p>
      <w:pPr>
        <w:widowControl w:val="0"/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</w:t>
      </w:r>
    </w:p>
    <w:p>
      <w:pPr>
        <w:widowControl w:val="0"/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>Г.Х. Янбаева</w:t>
      </w: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верна: подлинный документ находится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 судебном участке № 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 5-</w:t>
      </w:r>
      <w:r>
        <w:rPr>
          <w:rFonts w:ascii="Times New Roman" w:eastAsia="Times New Roman" w:hAnsi="Times New Roman" w:cs="Times New Roman"/>
          <w:sz w:val="16"/>
          <w:szCs w:val="16"/>
        </w:rPr>
        <w:t>301</w:t>
      </w:r>
      <w:r>
        <w:rPr>
          <w:rFonts w:ascii="Times New Roman" w:eastAsia="Times New Roman" w:hAnsi="Times New Roman" w:cs="Times New Roman"/>
          <w:sz w:val="16"/>
          <w:szCs w:val="16"/>
        </w:rPr>
        <w:t>-2301/2024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___________________ 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p>
      <w:pPr>
        <w:spacing w:before="0" w:after="0"/>
        <w:rPr>
          <w:sz w:val="20"/>
          <w:szCs w:val="20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UserDefinedgrp-34rplc-11">
    <w:name w:val="cat-UserDefined grp-34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